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5D7216" w:rsidRDefault="00B72ED1" w:rsidP="00B72ED1">
      <w:pPr>
        <w:rPr>
          <w:rFonts w:ascii="Times New Roman" w:hAnsi="Times New Roman" w:cs="Times New Roman"/>
          <w:b/>
          <w:sz w:val="36"/>
          <w:szCs w:val="36"/>
        </w:rPr>
      </w:pPr>
      <w:r w:rsidRPr="005D7216">
        <w:rPr>
          <w:rFonts w:ascii="Times New Roman" w:hAnsi="Times New Roman" w:cs="Times New Roman"/>
          <w:b/>
          <w:sz w:val="36"/>
          <w:szCs w:val="36"/>
        </w:rPr>
        <w:t>Általános tudnivalók a szakmai vizsgá</w:t>
      </w:r>
      <w:r w:rsidR="009C4CD2">
        <w:rPr>
          <w:rFonts w:ascii="Times New Roman" w:hAnsi="Times New Roman" w:cs="Times New Roman"/>
          <w:b/>
          <w:sz w:val="36"/>
          <w:szCs w:val="36"/>
        </w:rPr>
        <w:t>khoz kapcsolódóan</w:t>
      </w:r>
    </w:p>
    <w:p w:rsidR="005D7216" w:rsidRDefault="00B72ED1" w:rsidP="00B72ED1">
      <w:pPr>
        <w:rPr>
          <w:b/>
          <w:u w:val="single"/>
        </w:rPr>
      </w:pPr>
      <w:r w:rsidRPr="005D7216">
        <w:rPr>
          <w:b/>
          <w:u w:val="single"/>
        </w:rPr>
        <w:t xml:space="preserve">Jogszabályi </w:t>
      </w:r>
      <w:r w:rsidR="005D7216" w:rsidRPr="005D7216">
        <w:rPr>
          <w:b/>
          <w:u w:val="single"/>
        </w:rPr>
        <w:t>háttér:</w:t>
      </w:r>
    </w:p>
    <w:p w:rsidR="00655533" w:rsidRDefault="00655533" w:rsidP="00B72ED1">
      <w:r>
        <w:t>A</w:t>
      </w:r>
      <w:r>
        <w:t xml:space="preserve"> szakképzésről szóló 2011. évi CLXXXVII. törvény</w:t>
      </w:r>
    </w:p>
    <w:p w:rsidR="005D7216" w:rsidRPr="00655533" w:rsidRDefault="00655533" w:rsidP="00B72ED1">
      <w:pPr>
        <w:rPr>
          <w:bCs/>
        </w:rPr>
      </w:pPr>
      <w:r>
        <w:rPr>
          <w:bCs/>
        </w:rPr>
        <w:t xml:space="preserve">A </w:t>
      </w:r>
      <w:r w:rsidRPr="00655533">
        <w:rPr>
          <w:bCs/>
        </w:rPr>
        <w:t>315/2013. (VIII. 28.) Korm. rendelet</w:t>
      </w:r>
      <w:r>
        <w:rPr>
          <w:bCs/>
        </w:rPr>
        <w:t xml:space="preserve"> </w:t>
      </w:r>
      <w:r w:rsidRPr="00655533">
        <w:rPr>
          <w:bCs/>
        </w:rPr>
        <w:t xml:space="preserve">a </w:t>
      </w:r>
      <w:proofErr w:type="gramStart"/>
      <w:r w:rsidRPr="00655533">
        <w:rPr>
          <w:bCs/>
        </w:rPr>
        <w:t>komplex</w:t>
      </w:r>
      <w:proofErr w:type="gramEnd"/>
      <w:r w:rsidRPr="00655533">
        <w:rPr>
          <w:bCs/>
        </w:rPr>
        <w:t xml:space="preserve"> szakmai vizsgáztatás szabályairól</w:t>
      </w:r>
    </w:p>
    <w:p w:rsidR="00B72ED1" w:rsidRPr="005D7216" w:rsidRDefault="005D7216" w:rsidP="00B72ED1">
      <w:pPr>
        <w:rPr>
          <w:b/>
          <w:u w:val="single"/>
        </w:rPr>
      </w:pPr>
      <w:r w:rsidRPr="005D7216">
        <w:rPr>
          <w:b/>
          <w:u w:val="single"/>
        </w:rPr>
        <w:t>Elérhetőség:</w:t>
      </w:r>
      <w:r w:rsidR="00B72ED1" w:rsidRPr="005D7216">
        <w:rPr>
          <w:b/>
          <w:u w:val="single"/>
        </w:rPr>
        <w:t xml:space="preserve"> </w:t>
      </w:r>
    </w:p>
    <w:p w:rsidR="00B72ED1" w:rsidRDefault="0063062C" w:rsidP="00B72ED1">
      <w:hyperlink r:id="rId4" w:history="1">
        <w:r w:rsidR="00B72ED1" w:rsidRPr="00C572B7">
          <w:rPr>
            <w:rStyle w:val="Hiperhivatkozs"/>
          </w:rPr>
          <w:t>https://www.nive.hu/szakmai</w:t>
        </w:r>
      </w:hyperlink>
      <w:r w:rsidR="00B72ED1">
        <w:t xml:space="preserve"> és vizsgakövetelmények/150/2012.(VII.06.) Korm.rendelettel</w:t>
      </w:r>
      <w:r w:rsidR="00A624C0">
        <w:t xml:space="preserve"> kiadott OKJ-ban</w:t>
      </w:r>
      <w:r w:rsidR="00B72ED1">
        <w:t xml:space="preserve"> </w:t>
      </w:r>
      <w:r w:rsidR="00A624C0">
        <w:t>szereplő szakképesítések szakmai és vizsgakövetelményeinek adatbázisa</w:t>
      </w:r>
    </w:p>
    <w:p w:rsidR="00B72ED1" w:rsidRDefault="00A624C0" w:rsidP="00B72ED1">
      <w:pPr>
        <w:rPr>
          <w:b/>
          <w:u w:val="single"/>
        </w:rPr>
      </w:pPr>
      <w:r w:rsidRPr="00A624C0">
        <w:rPr>
          <w:b/>
          <w:u w:val="single"/>
        </w:rPr>
        <w:t xml:space="preserve">A szakmai </w:t>
      </w:r>
      <w:r w:rsidR="00DE39A5">
        <w:rPr>
          <w:b/>
          <w:u w:val="single"/>
        </w:rPr>
        <w:t>vizsgák</w:t>
      </w:r>
      <w:r w:rsidR="00B72ED1" w:rsidRPr="00A624C0">
        <w:rPr>
          <w:b/>
          <w:u w:val="single"/>
        </w:rPr>
        <w:t xml:space="preserve"> lebonyolítása </w:t>
      </w:r>
    </w:p>
    <w:p w:rsidR="0060157F" w:rsidRDefault="004F3902" w:rsidP="004F3902">
      <w:r w:rsidRPr="004F3902">
        <w:t>A vizsgára személyesen vagy meghatalmazott útján, írásban kell jele</w:t>
      </w:r>
      <w:r>
        <w:t xml:space="preserve">ntkezni a vizsgaszervezőnél </w:t>
      </w:r>
      <w:r w:rsidRPr="004F3902">
        <w:t>jelentkezési lap benyújtásával.</w:t>
      </w:r>
    </w:p>
    <w:p w:rsidR="004F3902" w:rsidRPr="004F3902" w:rsidRDefault="004F3902" w:rsidP="004F3902">
      <w:r w:rsidRPr="004F3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3902">
        <w:t>A vizsgaszervező a jelentkezési lap aláírásával nyilatkozik arról, hogy a vizsgázó megfelel a szakmai és vizsgakövetelményben előírt vizsgára bocsátás feltételeinek. A jelentkezési lap egy másolati példányát az aláírást követően a vizsgára jelentkezőnek vissza kell adni.</w:t>
      </w:r>
    </w:p>
    <w:p w:rsidR="00B72ED1" w:rsidRDefault="00A624C0" w:rsidP="00B72ED1">
      <w:r>
        <w:t>A vizsgázók a szakmai vizsgák minden</w:t>
      </w:r>
      <w:r w:rsidR="00B72ED1">
        <w:t xml:space="preserve"> részére - tehát valamennyi írásbeli vizsgára, </w:t>
      </w:r>
      <w:r>
        <w:t>gyakorlati vizsgára</w:t>
      </w:r>
      <w:r w:rsidR="00DE39A5">
        <w:t>, szóbeli</w:t>
      </w:r>
      <w:r w:rsidR="00B72ED1">
        <w:t xml:space="preserve"> vizsgára, a tájékoztató értekezletre és az eredményhirdetésre – az iskola Házirendje szerint szabályozott és</w:t>
      </w:r>
      <w:r w:rsidR="00DE39A5">
        <w:t xml:space="preserve"> előírt ünnepi öltözetben jönnek, viselkedésük iskolánk előírásainak megfelelő</w:t>
      </w:r>
      <w:r w:rsidR="00982E3D">
        <w:t xml:space="preserve"> </w:t>
      </w:r>
      <w:r w:rsidR="0060157F">
        <w:t>kell,</w:t>
      </w:r>
      <w:r w:rsidR="00982E3D">
        <w:t xml:space="preserve"> legyen</w:t>
      </w:r>
      <w:r w:rsidR="00B72ED1">
        <w:t xml:space="preserve">. </w:t>
      </w:r>
    </w:p>
    <w:p w:rsidR="00655533" w:rsidRDefault="00655533" w:rsidP="00B72ED1">
      <w:r w:rsidRPr="00655533">
        <w:t>A vizsga a szakmai és vizsgakövetelményben meghatározott írásbeli, számítógép alkalmazását igénylő interaktív (a továbbiakban: interaktív), gyakorlati vagy szóbeli jellegű vizsgatevékenységekből állhat.</w:t>
      </w:r>
    </w:p>
    <w:p w:rsidR="00FA5F77" w:rsidRDefault="00FA5F77" w:rsidP="00B72ED1">
      <w:r w:rsidRPr="00FA5F77">
        <w:t>A vizsga letétele alól a szakmai és vizsgakövetelményben foglaltak szerint adható felmentés.</w:t>
      </w:r>
    </w:p>
    <w:p w:rsidR="00FA5F77" w:rsidRDefault="00FA5F77" w:rsidP="00B72ED1">
      <w:r w:rsidRPr="00FA5F77">
        <w:t>Mentesül a vizsga vagy annak a versenykiírásban meghatározott vizsgafeladatának letétele alól az a vizsgázó, aki a szakképesítésért felelős miniszter által meghirdetett országos tanulmányi versenyen, diákolimpián a versenykiírásban meghatározott követelményt teljesítette, és a versenykiírásban meghatározott helyezést, teljesítményt, szintet elérte. A versenykiírásban meghatározott felmentés esetén a vizsga vagy a megjelölt vizsgafeladat eredményét jelesnek (5) kell tekinteni.</w:t>
      </w:r>
    </w:p>
    <w:p w:rsidR="00A32A03" w:rsidRDefault="00A624C0" w:rsidP="00B72ED1">
      <w:r>
        <w:t>A vizsgázók a szakmai vizsgák megkezdése</w:t>
      </w:r>
      <w:r w:rsidR="00B72ED1">
        <w:t xml:space="preserve"> előtt 30 perccel </w:t>
      </w:r>
      <w:r w:rsidR="00A32A03">
        <w:t>jelenjenek meg</w:t>
      </w:r>
      <w:r w:rsidR="00B72ED1">
        <w:t xml:space="preserve"> a vizsga helyszínén.</w:t>
      </w:r>
    </w:p>
    <w:p w:rsidR="00B72ED1" w:rsidRPr="008861D4" w:rsidRDefault="00B72ED1" w:rsidP="00B72ED1">
      <w:pPr>
        <w:rPr>
          <w:b/>
          <w:u w:val="single"/>
        </w:rPr>
      </w:pPr>
      <w:r w:rsidRPr="008861D4">
        <w:rPr>
          <w:b/>
          <w:u w:val="single"/>
        </w:rPr>
        <w:t xml:space="preserve">Az írásbeli vizsga </w:t>
      </w:r>
    </w:p>
    <w:p w:rsidR="00B72ED1" w:rsidRDefault="00B72ED1" w:rsidP="00B72ED1">
      <w:r>
        <w:t>Az írásbeli vizsgára</w:t>
      </w:r>
      <w:r w:rsidR="005D7216">
        <w:t xml:space="preserve"> minden vizsgázónak magával kell hoznia a személyazonosságát igazoló iratai </w:t>
      </w:r>
      <w:r>
        <w:t>közül legalább egyet (diákigazolvány, sze</w:t>
      </w:r>
      <w:r w:rsidR="008861D4">
        <w:t>mélyi igazolvány). Az</w:t>
      </w:r>
      <w:r>
        <w:t xml:space="preserve"> </w:t>
      </w:r>
      <w:r w:rsidR="008861D4">
        <w:t xml:space="preserve">írásbeli </w:t>
      </w:r>
      <w:r w:rsidR="005D7216">
        <w:t>vizsgák terembeosztását</w:t>
      </w:r>
      <w:r>
        <w:t xml:space="preserve"> a vizsga napján az iskola bejáratánál, illetve a gyülekezésre kijelölt termekben lehet megtekinteni</w:t>
      </w:r>
      <w:r w:rsidR="00982E3D">
        <w:t xml:space="preserve">, illetve </w:t>
      </w:r>
      <w:r w:rsidR="00A32A03">
        <w:t xml:space="preserve">a </w:t>
      </w:r>
      <w:r w:rsidR="00982E3D">
        <w:t xml:space="preserve">vizsgatermek ajtaján is </w:t>
      </w:r>
      <w:r w:rsidR="00655533">
        <w:t>feltüntetjük. A</w:t>
      </w:r>
      <w:r>
        <w:t xml:space="preserve"> vizsgatermen belüli ülésrendet a felügyelő tanár határozza meg úgy, hogy a vizsgázók egymást ne zavarhassák. </w:t>
      </w:r>
    </w:p>
    <w:p w:rsidR="008E658E" w:rsidRDefault="008E658E" w:rsidP="00B72ED1">
      <w:r w:rsidRPr="008E658E">
        <w:t xml:space="preserve">A vizsgázó az írásbeli, az interaktív vagy a központi gyakorlati vizsgafeladat megoldásához, elkészítéséhez tanácsot, segítséget nem </w:t>
      </w:r>
      <w:r w:rsidR="004F3902" w:rsidRPr="008E658E">
        <w:t>kérhet,</w:t>
      </w:r>
      <w:r w:rsidRPr="008E658E">
        <w:t xml:space="preserve"> és nem kaphat.</w:t>
      </w:r>
    </w:p>
    <w:p w:rsidR="004F3902" w:rsidRDefault="004F3902" w:rsidP="00B72ED1">
      <w:pPr>
        <w:rPr>
          <w:b/>
          <w:u w:val="single"/>
        </w:rPr>
      </w:pPr>
    </w:p>
    <w:p w:rsidR="004F3902" w:rsidRDefault="004F3902" w:rsidP="00B72ED1">
      <w:pPr>
        <w:rPr>
          <w:b/>
          <w:u w:val="single"/>
        </w:rPr>
      </w:pPr>
    </w:p>
    <w:p w:rsidR="004F3902" w:rsidRDefault="004F3902" w:rsidP="00B72ED1">
      <w:pPr>
        <w:rPr>
          <w:b/>
          <w:u w:val="single"/>
        </w:rPr>
      </w:pPr>
    </w:p>
    <w:p w:rsidR="004F3902" w:rsidRPr="00EE17ED" w:rsidRDefault="00EE17ED" w:rsidP="00B72ED1">
      <w:pPr>
        <w:rPr>
          <w:b/>
          <w:u w:val="single"/>
        </w:rPr>
      </w:pPr>
      <w:r w:rsidRPr="00EE17ED">
        <w:rPr>
          <w:b/>
          <w:u w:val="single"/>
        </w:rPr>
        <w:lastRenderedPageBreak/>
        <w:t>A vizsgára bevihető eszközök</w:t>
      </w:r>
    </w:p>
    <w:p w:rsidR="00EE17ED" w:rsidRDefault="00EE17ED" w:rsidP="00B72ED1">
      <w:r>
        <w:t>Csak a vizsgaszabályzatban engedélyezett eszközök:</w:t>
      </w:r>
    </w:p>
    <w:p w:rsidR="00EE17ED" w:rsidRDefault="00EE17ED" w:rsidP="00B72ED1">
      <w:r>
        <w:t>-</w:t>
      </w:r>
      <w:r w:rsidR="00B72ED1">
        <w:t>személyazo</w:t>
      </w:r>
      <w:r>
        <w:t>nosságot igazoló dokumentumok</w:t>
      </w:r>
    </w:p>
    <w:p w:rsidR="00EE17ED" w:rsidRDefault="004F3902" w:rsidP="00B72ED1">
      <w:r>
        <w:t>-golyóstoll (kék színnel író</w:t>
      </w:r>
      <w:r w:rsidR="00A32A03">
        <w:t>,</w:t>
      </w:r>
      <w:r>
        <w:t xml:space="preserve"> célszerű több darabot vinni)</w:t>
      </w:r>
    </w:p>
    <w:p w:rsidR="00EE17ED" w:rsidRDefault="00EE17ED" w:rsidP="00B72ED1">
      <w:r>
        <w:t>-vonalzó</w:t>
      </w:r>
    </w:p>
    <w:p w:rsidR="00EE17ED" w:rsidRDefault="00EE17ED" w:rsidP="00B72ED1">
      <w:r>
        <w:t>-számológép</w:t>
      </w:r>
    </w:p>
    <w:p w:rsidR="00B72ED1" w:rsidRDefault="00EE17ED" w:rsidP="00B72ED1">
      <w:r>
        <w:t xml:space="preserve">A mobiltelefont és egyéb használati tárgyakat </w:t>
      </w:r>
      <w:r w:rsidR="00B72ED1">
        <w:t>a gyülekezésre kijelö</w:t>
      </w:r>
      <w:r>
        <w:t>lt teremben kell hagyni,</w:t>
      </w:r>
      <w:r w:rsidR="008861D4">
        <w:t xml:space="preserve"> melyet az írásbeli vizsga</w:t>
      </w:r>
      <w:r w:rsidR="00B72ED1">
        <w:t xml:space="preserve"> ideje alatt zárva tartunk. A dolgozat</w:t>
      </w:r>
      <w:r w:rsidR="0042010B">
        <w:t>írás</w:t>
      </w:r>
      <w:r w:rsidR="00B72ED1">
        <w:t xml:space="preserve"> megkezdése</w:t>
      </w:r>
      <w:r>
        <w:t xml:space="preserve"> előtt a felügyelő tanár tájékoztatót tart a vizsga szabályairól és menetéről, a</w:t>
      </w:r>
      <w:r w:rsidR="00B72ED1">
        <w:t xml:space="preserve"> dolgozatok</w:t>
      </w:r>
      <w:r>
        <w:t xml:space="preserve"> megtekintésének idejéről és helyéről.</w:t>
      </w:r>
    </w:p>
    <w:p w:rsidR="00B72ED1" w:rsidRDefault="00B72ED1" w:rsidP="00B72ED1">
      <w:r>
        <w:t>A</w:t>
      </w:r>
      <w:r w:rsidR="00EE17ED">
        <w:t xml:space="preserve"> vizsgaterem </w:t>
      </w:r>
      <w:r w:rsidR="0042010B">
        <w:t>a vizsga</w:t>
      </w:r>
      <w:r w:rsidR="00EE17ED">
        <w:t xml:space="preserve"> időtartama alatt</w:t>
      </w:r>
      <w:r>
        <w:t xml:space="preserve"> c</w:t>
      </w:r>
      <w:r w:rsidR="008861D4">
        <w:t>sak nagyon indokolt es</w:t>
      </w:r>
      <w:r w:rsidR="00EE17ED">
        <w:t>etben hagyható</w:t>
      </w:r>
      <w:r>
        <w:t xml:space="preserve"> el (az első 60 percben nem ajánlott)</w:t>
      </w:r>
      <w:r w:rsidR="00EE17ED">
        <w:t>,</w:t>
      </w:r>
      <w:r w:rsidR="008861D4">
        <w:t xml:space="preserve"> a teremben és a folyosón ügyelő tanárok </w:t>
      </w:r>
      <w:r w:rsidR="00A32A03">
        <w:t xml:space="preserve">jóváhagyásával, amelyről jegyzőkönyv </w:t>
      </w:r>
      <w:proofErr w:type="spellStart"/>
      <w:r w:rsidR="00A32A03">
        <w:t>készül.</w:t>
      </w:r>
      <w:proofErr w:type="gramStart"/>
      <w:r w:rsidR="00DE39A5">
        <w:t>A</w:t>
      </w:r>
      <w:proofErr w:type="spellEnd"/>
      <w:proofErr w:type="gramEnd"/>
      <w:r w:rsidR="00DE39A5">
        <w:t xml:space="preserve"> fenti</w:t>
      </w:r>
      <w:r w:rsidR="0042010B">
        <w:t xml:space="preserve"> esetben a dolgozatot át kell adni</w:t>
      </w:r>
      <w:r>
        <w:t xml:space="preserve"> a </w:t>
      </w:r>
      <w:r w:rsidR="0042010B">
        <w:t xml:space="preserve">tanteremben </w:t>
      </w:r>
      <w:r>
        <w:t>felügyelő tanárnak, aki rávezeti arra a kimenetel és a visszajövetel időpontját</w:t>
      </w:r>
      <w:r w:rsidR="00DE39A5">
        <w:t xml:space="preserve"> és aláírja azt</w:t>
      </w:r>
      <w:r>
        <w:t xml:space="preserve">. </w:t>
      </w:r>
    </w:p>
    <w:p w:rsidR="008055D1" w:rsidRDefault="008055D1" w:rsidP="00B72ED1">
      <w:r w:rsidRPr="008055D1">
        <w:t>A vizsgázó távozása és visszaérkezése között eltelt idő beszámít a vizsgafeladat megoldására rendelkezésre álló időtartamba.</w:t>
      </w:r>
    </w:p>
    <w:p w:rsidR="00B72ED1" w:rsidRDefault="0060157F" w:rsidP="00B72ED1">
      <w:r w:rsidRPr="0060157F">
        <w:t>Ha a vizsgázó befejezte a vizsgafeladat kidolgozását, vagy a rendelkezésre álló idő letelt, dolgozatát, feladatközlő lapját, elektronikus adathordozóját átadja a felügyelőnek, aki közvetlenül az átvételt követően ráírja a beadás időpontját és ellátja kézjegyével, továbbá dolgozat, feladatközlő lap esetén az üresen hagyott helyeket és oldalakat - az utólagos kiegészítések lehetőségének kiküszöbölése érdekében - a vizsgázó által használttól eltérő, lehetőség szerint piros színű tollal, áthúzással érvényteleníti.</w:t>
      </w:r>
      <w:r w:rsidR="00B72ED1">
        <w:t xml:space="preserve"> Ez időt vesz igénybe, ezért azok a diákok, akik szintén befejezték már dolgozatukat, csendben </w:t>
      </w:r>
      <w:r w:rsidR="003C01F3">
        <w:t xml:space="preserve">a </w:t>
      </w:r>
      <w:r w:rsidR="00B72ED1">
        <w:t>helyükön ülve várakoznak, hogy a dolgozatuk beadásával rájuk kerüljön a sor. A terem elhagyása után a vizsga részére elkülönített épületrés</w:t>
      </w:r>
      <w:r w:rsidR="0042010B">
        <w:t>zből is azonnal el kell távozni</w:t>
      </w:r>
      <w:r w:rsidR="00B72ED1">
        <w:t xml:space="preserve">. </w:t>
      </w:r>
    </w:p>
    <w:p w:rsidR="00A32A03" w:rsidRDefault="00B72ED1" w:rsidP="008E658E">
      <w:pPr>
        <w:rPr>
          <w:b/>
        </w:rPr>
      </w:pPr>
      <w:r w:rsidRPr="003C01F3">
        <w:rPr>
          <w:b/>
        </w:rPr>
        <w:t xml:space="preserve">Szabálytalanságok kezelése  </w:t>
      </w:r>
    </w:p>
    <w:p w:rsidR="00A32A03" w:rsidRPr="00A32A03" w:rsidRDefault="00B72ED1" w:rsidP="008E658E">
      <w:pPr>
        <w:rPr>
          <w:b/>
        </w:rPr>
      </w:pPr>
      <w:r>
        <w:t>Szabályt</w:t>
      </w:r>
      <w:r w:rsidR="00782BD1">
        <w:t xml:space="preserve">alanságnak minősül a szakmai </w:t>
      </w:r>
      <w:r>
        <w:t>vizsgára vonatkozó szabályok megszegése (mobil telefon használata, fegyelmezetlenség, meg nem engedett segédeszközök használata, a terem enged</w:t>
      </w:r>
      <w:r w:rsidR="003C01F3">
        <w:t xml:space="preserve">ély nélküli elhagyása </w:t>
      </w:r>
      <w:r w:rsidR="00982E3D">
        <w:t>stb.</w:t>
      </w:r>
      <w:r w:rsidR="003C01F3">
        <w:t xml:space="preserve">). </w:t>
      </w:r>
    </w:p>
    <w:p w:rsidR="008E658E" w:rsidRPr="008E658E" w:rsidRDefault="008E658E" w:rsidP="008E658E">
      <w:r w:rsidRPr="008E658E">
        <w:t>Ha a felügyelő az írásbeli, az interaktív vagy a központi gyakorlati vizsgatevékenység közben szabálytalanságot észlel, felfüggeszti a vizsgázó vizsgatevékenységét, és</w:t>
      </w:r>
    </w:p>
    <w:p w:rsidR="008E658E" w:rsidRPr="008E658E" w:rsidRDefault="008E658E" w:rsidP="008E658E"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,</w:t>
      </w:r>
      <w:r w:rsidRPr="008E658E">
        <w:rPr>
          <w:i/>
          <w:iCs/>
        </w:rPr>
        <w:t xml:space="preserve"> </w:t>
      </w:r>
      <w:r w:rsidRPr="008E658E">
        <w:t>írásbeli és központi gyakorlati vizsgatevékenység esetén elveszi a vizsgázó dolgozatát vagy feladatközlő lapját, ráírja az elvétel pontos idejét, a szabálytalanság jellegét, és aláírja azt,</w:t>
      </w:r>
    </w:p>
    <w:p w:rsidR="008E658E" w:rsidRPr="008E658E" w:rsidRDefault="008E658E" w:rsidP="008E658E">
      <w:r w:rsidRPr="008E658E">
        <w:rPr>
          <w:i/>
          <w:iCs/>
        </w:rPr>
        <w:t xml:space="preserve">b) </w:t>
      </w:r>
      <w:r w:rsidRPr="008E658E">
        <w:t>interaktív vagy számítógépen történő központi gyakorlati vizsgatevékenység esetén rögzítteti az addig elvégzett tevékenység eredményét vagy - dokumentálhatóság hiányában - írásban rögzíti ennek tényét, továbbá a felfüggesztés pontos idejét, a szabálytalanság jellegét, és aláírja azt,</w:t>
      </w:r>
    </w:p>
    <w:p w:rsidR="008E658E" w:rsidRPr="008E658E" w:rsidRDefault="008E658E" w:rsidP="008E658E">
      <w:proofErr w:type="gramStart"/>
      <w:r w:rsidRPr="008E658E">
        <w:t>maj</w:t>
      </w:r>
      <w:bookmarkStart w:id="0" w:name="_GoBack"/>
      <w:bookmarkEnd w:id="0"/>
      <w:r w:rsidRPr="008E658E">
        <w:t>d</w:t>
      </w:r>
      <w:proofErr w:type="gramEnd"/>
      <w:r w:rsidRPr="008E658E">
        <w:t xml:space="preserve"> ezt követően a vizsgabizottság jelen lévő tagjának értesítése mellett visszaadja az elvett dolgozatot vagy feladatközlő lapot, és engedélyezi a vizsgázónak a vizsgatevékenység folytatását.</w:t>
      </w:r>
    </w:p>
    <w:p w:rsidR="008E658E" w:rsidRPr="008E658E" w:rsidRDefault="008E658E" w:rsidP="008E658E">
      <w:r w:rsidRPr="008E658E">
        <w:lastRenderedPageBreak/>
        <w:t>(3) A vizsgabizottság az írásbeli, az interaktív vagy a központi gyakorlati vizsgatevékenység befejezését követően haladéktalanul kivizsgálja a szabálytalanságot és dönt a vizsgázó esetén a vizsga további folytathatóságáról.</w:t>
      </w:r>
    </w:p>
    <w:p w:rsidR="008E658E" w:rsidRDefault="008E658E" w:rsidP="00B72ED1"/>
    <w:p w:rsidR="00B72ED1" w:rsidRPr="009C4CD2" w:rsidRDefault="00B72ED1" w:rsidP="00B72ED1">
      <w:pPr>
        <w:rPr>
          <w:b/>
          <w:u w:val="single"/>
        </w:rPr>
      </w:pPr>
      <w:r w:rsidRPr="009C4CD2">
        <w:rPr>
          <w:b/>
          <w:u w:val="single"/>
        </w:rPr>
        <w:t xml:space="preserve">Az írásbeli dolgozat megtekintése </w:t>
      </w:r>
    </w:p>
    <w:p w:rsidR="0042010B" w:rsidRDefault="009C4CD2" w:rsidP="00B72ED1">
      <w:r>
        <w:t xml:space="preserve">Az írásbeli dolgozatokat </w:t>
      </w:r>
      <w:r w:rsidR="00782BD1">
        <w:t xml:space="preserve">a vizsga napján </w:t>
      </w:r>
      <w:r>
        <w:t xml:space="preserve">kapott </w:t>
      </w:r>
      <w:r w:rsidR="00782BD1">
        <w:t xml:space="preserve">tájékoztatásban megjelölt időpontban </w:t>
      </w:r>
      <w:r>
        <w:t>lehet megtekinteni</w:t>
      </w:r>
      <w:r w:rsidR="00782BD1">
        <w:t xml:space="preserve"> </w:t>
      </w:r>
      <w:r w:rsidR="00B72ED1">
        <w:t>az iskola könyvtárában.</w:t>
      </w:r>
    </w:p>
    <w:p w:rsidR="00B72ED1" w:rsidRDefault="0042010B" w:rsidP="00B72ED1">
      <w:r>
        <w:t xml:space="preserve">A dolgozatról jegyzet készíthető, </w:t>
      </w:r>
      <w:r w:rsidR="009C4CD2">
        <w:t>kérhető róla (</w:t>
      </w:r>
      <w:r w:rsidR="00B72ED1">
        <w:t>térítési díj ellené</w:t>
      </w:r>
      <w:r>
        <w:t>ben) fénymásolat</w:t>
      </w:r>
      <w:r w:rsidR="00B72ED1">
        <w:t xml:space="preserve">. </w:t>
      </w:r>
    </w:p>
    <w:p w:rsidR="003C01F3" w:rsidRDefault="009C4CD2" w:rsidP="00B72ED1">
      <w:r>
        <w:t>Az e</w:t>
      </w:r>
      <w:r w:rsidR="0042010B">
        <w:t>setleges észrevételek</w:t>
      </w:r>
      <w:r w:rsidR="00B72ED1">
        <w:t xml:space="preserve"> írásban a megtekintést követő első munk</w:t>
      </w:r>
      <w:r w:rsidR="0042010B">
        <w:t xml:space="preserve">anap végéig – 16 óráig – adhatók </w:t>
      </w:r>
      <w:r w:rsidR="00B72ED1">
        <w:t>le az iskola igazgatójának.</w:t>
      </w:r>
    </w:p>
    <w:p w:rsidR="00B72ED1" w:rsidRDefault="00B72ED1" w:rsidP="00B72ED1">
      <w:r>
        <w:t xml:space="preserve"> A megtekintés helyszín</w:t>
      </w:r>
      <w:r w:rsidR="009C4CD2">
        <w:t>én ehhez formanyomtatványt kérhető</w:t>
      </w:r>
      <w:r>
        <w:t>. Észrevétel kizárólag az útmutatóban foglaltaktól eltérő javítás vagy az értékelés szá</w:t>
      </w:r>
      <w:r w:rsidR="009C4CD2">
        <w:t xml:space="preserve">mszaki hibája esetében tehető. </w:t>
      </w:r>
    </w:p>
    <w:p w:rsidR="009C4CD2" w:rsidRDefault="009C4CD2" w:rsidP="00B72ED1">
      <w:pPr>
        <w:rPr>
          <w:b/>
          <w:u w:val="single"/>
        </w:rPr>
      </w:pPr>
      <w:r w:rsidRPr="009C4CD2">
        <w:rPr>
          <w:b/>
          <w:u w:val="single"/>
        </w:rPr>
        <w:t>Gyakorlati vizsga</w:t>
      </w:r>
    </w:p>
    <w:p w:rsidR="003C01F3" w:rsidRDefault="009C4CD2" w:rsidP="00B72ED1">
      <w:r>
        <w:t>Vendéglátásszerve</w:t>
      </w:r>
      <w:r w:rsidR="00A32A03">
        <w:t>ző-vendéglős gyakorlati vizsga</w:t>
      </w:r>
      <w:r w:rsidR="002D3CAE">
        <w:t xml:space="preserve"> esetén az</w:t>
      </w:r>
      <w:r>
        <w:t xml:space="preserve"> iskolai tankonyhában</w:t>
      </w:r>
      <w:r w:rsidR="002D3CAE">
        <w:t>, pincér</w:t>
      </w:r>
      <w:r>
        <w:t xml:space="preserve"> szaktanteremben és </w:t>
      </w:r>
      <w:r w:rsidR="002D3CAE">
        <w:t>az informatika szaktanteremben zajlanak a gyakorlati vizsgák.</w:t>
      </w:r>
    </w:p>
    <w:p w:rsidR="009C4CD2" w:rsidRDefault="00A32A03" w:rsidP="00B72ED1">
      <w:r>
        <w:t xml:space="preserve"> Szakács gyakorlati vizsga</w:t>
      </w:r>
      <w:r w:rsidR="009C4CD2">
        <w:t xml:space="preserve"> esetén az iskola tankonyhájában</w:t>
      </w:r>
      <w:r w:rsidR="0063062C">
        <w:t>, pincér</w:t>
      </w:r>
      <w:r w:rsidR="009C4CD2">
        <w:t xml:space="preserve"> vizsgázóknál a pincér szaktantermekben</w:t>
      </w:r>
      <w:r w:rsidR="0063062C">
        <w:t>, cukrászok</w:t>
      </w:r>
      <w:r w:rsidR="009C4CD2">
        <w:t xml:space="preserve"> esetén az iskola cukrász szaktantermében történik</w:t>
      </w:r>
      <w:r w:rsidR="002D3CAE">
        <w:t xml:space="preserve"> a vizsga.</w:t>
      </w:r>
    </w:p>
    <w:p w:rsidR="002D3CAE" w:rsidRDefault="002D3CAE" w:rsidP="00B72ED1">
      <w:r>
        <w:t>A kereskedő szakma, illetve az eladók élő kereskedelmi egységben bizonyítják gyakorlati tudásukat a komplex szakma vizsgakövetelmények előírásai szerint a vizsgabizottság jelenlétében.</w:t>
      </w:r>
    </w:p>
    <w:p w:rsidR="002D3CAE" w:rsidRDefault="002D3CAE" w:rsidP="00B72ED1">
      <w:r>
        <w:t>A vizsgák előtt a diákok munkabiztonsági oktatásban részesülnek</w:t>
      </w:r>
      <w:r w:rsidR="00DE39A5">
        <w:t>, amely</w:t>
      </w:r>
      <w:r>
        <w:t xml:space="preserve"> el</w:t>
      </w:r>
      <w:r w:rsidR="00982E3D">
        <w:t>őírások betartása a vizsga folyamán, annak teljes időtartamára</w:t>
      </w:r>
      <w:r>
        <w:t xml:space="preserve"> minden vizsgázó számára kötelező.</w:t>
      </w:r>
      <w:r w:rsidR="00DE39A5">
        <w:t xml:space="preserve"> </w:t>
      </w:r>
      <w:r w:rsidR="003C01F3">
        <w:t>Továbbá a</w:t>
      </w:r>
      <w:r>
        <w:t xml:space="preserve"> vizsga megkezdése előtt </w:t>
      </w:r>
      <w:r w:rsidR="00982E3D">
        <w:t xml:space="preserve">minden vizsgázó számára </w:t>
      </w:r>
      <w:r>
        <w:t xml:space="preserve">kötelező </w:t>
      </w:r>
      <w:r w:rsidR="00DE39A5">
        <w:t xml:space="preserve">az </w:t>
      </w:r>
      <w:r>
        <w:t xml:space="preserve">érvényes egészségügyi </w:t>
      </w:r>
      <w:r w:rsidR="00DE39A5">
        <w:t>kiskönyv bemutatása</w:t>
      </w:r>
      <w:r w:rsidR="003C01F3">
        <w:t>.</w:t>
      </w:r>
    </w:p>
    <w:p w:rsidR="002D3CAE" w:rsidRPr="003C01F3" w:rsidRDefault="00DE39A5" w:rsidP="00B72ED1">
      <w:pPr>
        <w:rPr>
          <w:b/>
          <w:i/>
        </w:rPr>
      </w:pPr>
      <w:r w:rsidRPr="003C01F3">
        <w:rPr>
          <w:b/>
          <w:i/>
        </w:rPr>
        <w:t>A vizsgázóknak</w:t>
      </w:r>
      <w:r w:rsidR="002D3CAE" w:rsidRPr="003C01F3">
        <w:rPr>
          <w:b/>
          <w:i/>
        </w:rPr>
        <w:t xml:space="preserve"> a gyak</w:t>
      </w:r>
      <w:r w:rsidRPr="003C01F3">
        <w:rPr>
          <w:b/>
          <w:i/>
        </w:rPr>
        <w:t>orlati vizsga teljes időtartama alatt előírt munkaruhát kell viselniük.</w:t>
      </w:r>
    </w:p>
    <w:p w:rsidR="009C4CD2" w:rsidRDefault="009C4CD2" w:rsidP="00B72ED1"/>
    <w:p w:rsidR="00B72ED1" w:rsidRDefault="00B72ED1" w:rsidP="00B72ED1">
      <w:pPr>
        <w:rPr>
          <w:b/>
          <w:u w:val="single"/>
        </w:rPr>
      </w:pPr>
      <w:r w:rsidRPr="009C4CD2">
        <w:rPr>
          <w:b/>
          <w:u w:val="single"/>
        </w:rPr>
        <w:t xml:space="preserve">A szóbeli vizsga </w:t>
      </w:r>
    </w:p>
    <w:p w:rsidR="000D2F9A" w:rsidRPr="000D2F9A" w:rsidRDefault="000D2F9A" w:rsidP="00B72ED1">
      <w:r w:rsidRPr="000D2F9A">
        <w:t>A vizsgázó a vizsga szóbeli vizsgatevékenysége során a szóbeli vizsgatevékenység megkezdését megelőzően a vizsgabizottság által meghatározott sorrendben, központilag meghatározott tételsorból, a vizsgázó által véletlenszerűen kiválasztott tétel alapján ad számot felkészültségéről.</w:t>
      </w:r>
    </w:p>
    <w:p w:rsidR="00B72ED1" w:rsidRDefault="00B72ED1" w:rsidP="00B72ED1">
      <w:r>
        <w:t>A szóbeli vizsgára a vizsgázónak</w:t>
      </w:r>
      <w:r w:rsidR="00782BD1">
        <w:t xml:space="preserve"> a személyazonosságát igazoló iratait és íróeszközt (golyóstoll) kell hoznia, </w:t>
      </w:r>
      <w:r w:rsidR="005D7216">
        <w:t xml:space="preserve">iskolai bélyegzővel ellátott </w:t>
      </w:r>
      <w:r w:rsidR="00782BD1">
        <w:t>írólapot az iskola</w:t>
      </w:r>
      <w:r>
        <w:t xml:space="preserve"> bocsát a rendelkezésére. </w:t>
      </w:r>
    </w:p>
    <w:p w:rsidR="000D2F9A" w:rsidRDefault="000D2F9A" w:rsidP="00B72ED1">
      <w:r w:rsidRPr="000D2F9A">
        <w:t>A vizsgázó a vizsgafelelet vázlatát a vizsgaszervező bélyegzőjével ellátott papíron rögzítheti, amelyhez a szakmai és vizsgakövetelményben vagy a tételben meghatározott és a vizsgaszervező által biztosított segédeszközöket használhatja.</w:t>
      </w:r>
    </w:p>
    <w:p w:rsidR="00B72ED1" w:rsidRDefault="00B72ED1" w:rsidP="00B72ED1">
      <w:r>
        <w:t xml:space="preserve">A szóbeli vizsgán a vizsgázónak szabadon, önállóan beszélve kell a tételben kapott feladatot megoldania. </w:t>
      </w:r>
      <w:r w:rsidR="005D7216">
        <w:t>A felelet időtartamát a szakmai és vizsgakövetelményekben határozzák meg.</w:t>
      </w:r>
      <w:r>
        <w:t xml:space="preserve"> A vizsgázónak hangosan, valamennyi vizsgabizottsági tag számára hallhatóan kell beszélnie. </w:t>
      </w:r>
    </w:p>
    <w:p w:rsidR="003C01F3" w:rsidRDefault="003C01F3" w:rsidP="00B72ED1">
      <w:r>
        <w:lastRenderedPageBreak/>
        <w:t>A szóbeli vizsgára történő felkészülés, illetve a szóbeli vizsga időtartama szakmánként a szakmai és vizsgakövetelmények előírásaiban szabályozott.</w:t>
      </w:r>
    </w:p>
    <w:p w:rsidR="00B03874" w:rsidRDefault="00B03874" w:rsidP="00B72ED1">
      <w:r w:rsidRPr="00B03874">
        <w:t>A vizsgázó a szóbeli vizsgatevékenység során - a kihúzott tételek számától függetlenül - egy alkalommal póttételt húzhat.</w:t>
      </w:r>
    </w:p>
    <w:p w:rsidR="00B72ED1" w:rsidRDefault="005D7216" w:rsidP="00B72ED1">
      <w:r>
        <w:t xml:space="preserve">A szóbeli szakmai </w:t>
      </w:r>
      <w:r w:rsidR="00B72ED1">
        <w:t>vizsgával kapcsolatos esetleges észrevételeket a vizsga n</w:t>
      </w:r>
      <w:r>
        <w:t>apján, a vizsgaközpont szakmai vizsgaszervezéssel</w:t>
      </w:r>
      <w:r w:rsidR="00B72ED1">
        <w:t xml:space="preserve"> megbízott munkatársánál lehet írásban megtenni. </w:t>
      </w:r>
    </w:p>
    <w:p w:rsidR="00FA5F77" w:rsidRDefault="00FA5F77" w:rsidP="00B72ED1">
      <w:pPr>
        <w:rPr>
          <w:sz w:val="24"/>
          <w:szCs w:val="24"/>
        </w:rPr>
      </w:pPr>
    </w:p>
    <w:p w:rsidR="00FA5F77" w:rsidRPr="00A32A03" w:rsidRDefault="00FA5F77" w:rsidP="00FA5F77">
      <w:pPr>
        <w:rPr>
          <w:b/>
          <w:bCs/>
          <w:sz w:val="24"/>
          <w:szCs w:val="24"/>
          <w:u w:val="single"/>
        </w:rPr>
      </w:pPr>
      <w:r w:rsidRPr="00A32A03">
        <w:rPr>
          <w:b/>
          <w:bCs/>
          <w:iCs/>
          <w:sz w:val="24"/>
          <w:szCs w:val="24"/>
          <w:u w:val="single"/>
        </w:rPr>
        <w:t>A javító- és a pótlóvizsga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b/>
          <w:bCs/>
          <w:sz w:val="24"/>
          <w:szCs w:val="24"/>
        </w:rPr>
        <w:t xml:space="preserve">39. § </w:t>
      </w:r>
      <w:r w:rsidRPr="00FA5F77">
        <w:rPr>
          <w:sz w:val="24"/>
          <w:szCs w:val="24"/>
        </w:rPr>
        <w:t>(1) A szakképesítés megszerzéséhez javítóvizsgát kell tennie annak a vizsgázónak,</w:t>
      </w:r>
    </w:p>
    <w:p w:rsidR="00FA5F77" w:rsidRPr="00FA5F77" w:rsidRDefault="00FA5F77" w:rsidP="00FA5F77">
      <w:pPr>
        <w:rPr>
          <w:sz w:val="24"/>
          <w:szCs w:val="24"/>
        </w:rPr>
      </w:pPr>
      <w:proofErr w:type="gramStart"/>
      <w:r w:rsidRPr="00FA5F77">
        <w:rPr>
          <w:i/>
          <w:iCs/>
          <w:sz w:val="24"/>
          <w:szCs w:val="24"/>
        </w:rPr>
        <w:t>a</w:t>
      </w:r>
      <w:proofErr w:type="gramEnd"/>
      <w:r w:rsidRPr="00FA5F77">
        <w:rPr>
          <w:i/>
          <w:iCs/>
          <w:sz w:val="24"/>
          <w:szCs w:val="24"/>
        </w:rPr>
        <w:t xml:space="preserve">) </w:t>
      </w:r>
      <w:r w:rsidRPr="00FA5F77">
        <w:rPr>
          <w:sz w:val="24"/>
          <w:szCs w:val="24"/>
        </w:rPr>
        <w:t>aki sikertelen vizsgát tett,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i/>
          <w:iCs/>
          <w:sz w:val="24"/>
          <w:szCs w:val="24"/>
        </w:rPr>
        <w:t xml:space="preserve">b) </w:t>
      </w:r>
      <w:r w:rsidRPr="00FA5F77">
        <w:rPr>
          <w:sz w:val="24"/>
          <w:szCs w:val="24"/>
        </w:rPr>
        <w:t>aki a vizsgán igazolható ok nélkül nem jelent meg, vagy azt megszakította, vagy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i/>
          <w:iCs/>
          <w:sz w:val="24"/>
          <w:szCs w:val="24"/>
        </w:rPr>
        <w:t xml:space="preserve">c) </w:t>
      </w:r>
      <w:r w:rsidRPr="00FA5F77">
        <w:rPr>
          <w:sz w:val="24"/>
          <w:szCs w:val="24"/>
        </w:rPr>
        <w:t>akit szabálytalanság miatt a vizsgabizottság a vizsga folytatásától eltiltott.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sz w:val="24"/>
          <w:szCs w:val="24"/>
        </w:rPr>
        <w:t xml:space="preserve">(2) Az (1) bekezdés </w:t>
      </w:r>
      <w:r w:rsidRPr="00FA5F77">
        <w:rPr>
          <w:i/>
          <w:iCs/>
          <w:sz w:val="24"/>
          <w:szCs w:val="24"/>
        </w:rPr>
        <w:t xml:space="preserve">b) </w:t>
      </w:r>
      <w:r w:rsidRPr="00FA5F77">
        <w:rPr>
          <w:sz w:val="24"/>
          <w:szCs w:val="24"/>
        </w:rPr>
        <w:t xml:space="preserve">és </w:t>
      </w:r>
      <w:r w:rsidRPr="00FA5F77">
        <w:rPr>
          <w:i/>
          <w:iCs/>
          <w:sz w:val="24"/>
          <w:szCs w:val="24"/>
        </w:rPr>
        <w:t xml:space="preserve">c) </w:t>
      </w:r>
      <w:r w:rsidRPr="00FA5F77">
        <w:rPr>
          <w:sz w:val="24"/>
          <w:szCs w:val="24"/>
        </w:rPr>
        <w:t>pontjában meghatározott esetben a vizsgát teljes egészében meg kell ismételni.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sz w:val="24"/>
          <w:szCs w:val="24"/>
        </w:rPr>
        <w:t>(3) A javítóvizsga a szakmai és vizsgakövetelmény megváltozásáig, de legalább a vizsgát követő egy évig a képzés megkezdésekor hatályos szakmai és vizsgakövetelmény szerint tehető le vagy ismételhető meg.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b/>
          <w:bCs/>
          <w:sz w:val="24"/>
          <w:szCs w:val="24"/>
        </w:rPr>
        <w:t xml:space="preserve">40. § </w:t>
      </w:r>
      <w:r w:rsidRPr="00FA5F77">
        <w:rPr>
          <w:sz w:val="24"/>
          <w:szCs w:val="24"/>
        </w:rPr>
        <w:t>(1) Ha a vizsgázó a vizsgát neki fel nem róható okból meg sem kezdte, vagy megkezdte, de befejezni nem tudta, azokból a vizsgafeladatokból, amelyekből még nem vizsgázott, pótlóvizsgát tehet.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sz w:val="24"/>
          <w:szCs w:val="24"/>
        </w:rPr>
        <w:t>(2) A pótlóvizsga a szakmai és vizsgakövetelmény megváltozásáig, de legalább a vizsgát követő egy évig a képzés megkezdésekor hatályos szakmai és vizsgakövetelmény szerint tehető le.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sz w:val="24"/>
          <w:szCs w:val="24"/>
        </w:rPr>
        <w:t>(3) A vizsgázó az iskolai rendszerű szakképzést követő vizsga pótlóvizsgája esetén a pótlóvizsgát még ugyanabban a vizsgaidőszakban is leteheti, ha a vizsga letételét gátló akadályok elhárultak és lebonyolításának feltételei adottak.</w:t>
      </w:r>
    </w:p>
    <w:p w:rsidR="007C626E" w:rsidRDefault="007C626E" w:rsidP="00B72ED1">
      <w:pPr>
        <w:rPr>
          <w:sz w:val="24"/>
          <w:szCs w:val="24"/>
        </w:rPr>
      </w:pPr>
    </w:p>
    <w:p w:rsidR="007C626E" w:rsidRDefault="007C626E" w:rsidP="00B72ED1">
      <w:pPr>
        <w:rPr>
          <w:sz w:val="24"/>
          <w:szCs w:val="24"/>
        </w:rPr>
      </w:pPr>
    </w:p>
    <w:p w:rsidR="007C626E" w:rsidRDefault="007C626E" w:rsidP="00B72ED1">
      <w:pPr>
        <w:rPr>
          <w:sz w:val="24"/>
          <w:szCs w:val="24"/>
        </w:rPr>
      </w:pPr>
    </w:p>
    <w:p w:rsidR="00FA5F77" w:rsidRDefault="00FA5F77" w:rsidP="00B72ED1">
      <w:pPr>
        <w:rPr>
          <w:sz w:val="24"/>
          <w:szCs w:val="24"/>
        </w:rPr>
      </w:pPr>
    </w:p>
    <w:p w:rsidR="00A32A03" w:rsidRDefault="00A32A03" w:rsidP="00B72ED1">
      <w:pPr>
        <w:rPr>
          <w:sz w:val="24"/>
          <w:szCs w:val="24"/>
        </w:rPr>
      </w:pPr>
    </w:p>
    <w:p w:rsidR="00A32A03" w:rsidRDefault="00A32A03" w:rsidP="00B72ED1">
      <w:pPr>
        <w:rPr>
          <w:sz w:val="24"/>
          <w:szCs w:val="24"/>
        </w:rPr>
      </w:pPr>
    </w:p>
    <w:p w:rsidR="00A32A03" w:rsidRDefault="00A32A03" w:rsidP="00B72ED1">
      <w:pPr>
        <w:rPr>
          <w:sz w:val="24"/>
          <w:szCs w:val="24"/>
        </w:rPr>
      </w:pPr>
    </w:p>
    <w:p w:rsidR="00A32A03" w:rsidRDefault="00A32A03" w:rsidP="00B72ED1">
      <w:pPr>
        <w:rPr>
          <w:sz w:val="24"/>
          <w:szCs w:val="24"/>
        </w:rPr>
      </w:pPr>
    </w:p>
    <w:p w:rsidR="007C626E" w:rsidRDefault="007C626E" w:rsidP="00B72ED1">
      <w:pPr>
        <w:rPr>
          <w:sz w:val="24"/>
          <w:szCs w:val="24"/>
        </w:rPr>
      </w:pPr>
    </w:p>
    <w:p w:rsidR="00B72ED1" w:rsidRPr="00A32A03" w:rsidRDefault="00A32A03" w:rsidP="00B72ED1">
      <w:p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A </w:t>
      </w:r>
      <w:r w:rsidR="00B72ED1" w:rsidRPr="003C01F3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</w:t>
      </w:r>
      <w:r w:rsidR="005D7216" w:rsidRPr="00A32A03">
        <w:rPr>
          <w:b/>
          <w:sz w:val="24"/>
          <w:szCs w:val="24"/>
          <w:u w:val="single"/>
        </w:rPr>
        <w:t>zakmai</w:t>
      </w:r>
      <w:proofErr w:type="gramEnd"/>
      <w:r w:rsidR="005D7216" w:rsidRPr="00A32A03">
        <w:rPr>
          <w:b/>
          <w:sz w:val="24"/>
          <w:szCs w:val="24"/>
          <w:u w:val="single"/>
        </w:rPr>
        <w:t xml:space="preserve"> vizsga</w:t>
      </w:r>
      <w:r w:rsidR="00B72ED1" w:rsidRPr="00A32A03">
        <w:rPr>
          <w:b/>
          <w:sz w:val="24"/>
          <w:szCs w:val="24"/>
          <w:u w:val="single"/>
        </w:rPr>
        <w:t xml:space="preserve"> értékelése </w:t>
      </w:r>
    </w:p>
    <w:p w:rsidR="007C626E" w:rsidRPr="003C01F3" w:rsidRDefault="007C626E" w:rsidP="00B72ED1">
      <w:pPr>
        <w:rPr>
          <w:sz w:val="24"/>
          <w:szCs w:val="24"/>
        </w:rPr>
      </w:pPr>
      <w:r w:rsidRPr="007C626E">
        <w:rPr>
          <w:sz w:val="24"/>
          <w:szCs w:val="24"/>
        </w:rPr>
        <w:t>A szakmai és vizsgakövetelményben előírt valamennyi vizsgafeladat értékelése külön-külön, 1-től 5-ig terjedő érdemjeggyel történik.</w:t>
      </w:r>
    </w:p>
    <w:p w:rsidR="00441B11" w:rsidRPr="007C626E" w:rsidRDefault="007C626E">
      <w:pPr>
        <w:rPr>
          <w:sz w:val="24"/>
          <w:szCs w:val="24"/>
        </w:rPr>
      </w:pPr>
      <w:r w:rsidRPr="007C626E">
        <w:rPr>
          <w:sz w:val="24"/>
          <w:szCs w:val="24"/>
        </w:rPr>
        <w:t>Az egyes vizsgafeladatok eredménye a szakmai és vizsgakövetelményben rögzített értékelési súlyaránynak megfelelően számít bele a vizsga eredményébe.</w:t>
      </w:r>
    </w:p>
    <w:p w:rsidR="00B03874" w:rsidRPr="00B03874" w:rsidRDefault="00B03874" w:rsidP="00B03874">
      <w:pPr>
        <w:rPr>
          <w:sz w:val="24"/>
          <w:szCs w:val="24"/>
        </w:rPr>
      </w:pPr>
      <w:r w:rsidRPr="00B03874">
        <w:rPr>
          <w:sz w:val="24"/>
          <w:szCs w:val="24"/>
        </w:rPr>
        <w:t>Az egyes vizsgafeladatok súlyozással figyelembe vett érdemjegyeinek két tizedes jegy pontossággal számolt összege kerekítés után adja a vizsga végeredményét. Az osztályzat megállapítása során a kerekítés általános szabályai szerint kell eljárni.</w:t>
      </w:r>
    </w:p>
    <w:p w:rsidR="00A32A03" w:rsidRDefault="00B03874" w:rsidP="00B03874">
      <w:pPr>
        <w:rPr>
          <w:sz w:val="24"/>
          <w:szCs w:val="24"/>
        </w:rPr>
      </w:pPr>
      <w:r w:rsidRPr="00B03874">
        <w:rPr>
          <w:sz w:val="24"/>
          <w:szCs w:val="24"/>
        </w:rPr>
        <w:t xml:space="preserve"> A vizsgázó az egyes vizsgafeladatokban elért teljesítménye alapján egyetlen összesített osztályzatot kap.</w:t>
      </w:r>
    </w:p>
    <w:p w:rsidR="00B03874" w:rsidRDefault="00B03874" w:rsidP="00B03874">
      <w:pPr>
        <w:rPr>
          <w:sz w:val="24"/>
          <w:szCs w:val="24"/>
        </w:rPr>
      </w:pPr>
      <w:r w:rsidRPr="00B03874">
        <w:rPr>
          <w:sz w:val="24"/>
          <w:szCs w:val="24"/>
        </w:rPr>
        <w:t>Az osztályzatok a következők: jeles (5), jó (4), közepes (3), elégséges (2) és elégtelen (1).</w:t>
      </w:r>
    </w:p>
    <w:p w:rsidR="00FA5F77" w:rsidRPr="00FA5F77" w:rsidRDefault="00FA5F77" w:rsidP="00FA5F77">
      <w:pPr>
        <w:rPr>
          <w:sz w:val="24"/>
          <w:szCs w:val="24"/>
        </w:rPr>
      </w:pPr>
      <w:r w:rsidRPr="00FA5F77">
        <w:rPr>
          <w:sz w:val="24"/>
          <w:szCs w:val="24"/>
        </w:rPr>
        <w:t>Sikertelen a vizsga, ha a vizsgabizottság bármely vizsgafeladat eredményét elégtelenre értékeli.</w:t>
      </w:r>
    </w:p>
    <w:p w:rsidR="00FA5F77" w:rsidRPr="00A32A03" w:rsidRDefault="00FA5F77" w:rsidP="00FA5F77">
      <w:pPr>
        <w:rPr>
          <w:b/>
          <w:sz w:val="24"/>
          <w:szCs w:val="24"/>
        </w:rPr>
      </w:pPr>
      <w:r w:rsidRPr="00FA5F77">
        <w:rPr>
          <w:sz w:val="24"/>
          <w:szCs w:val="24"/>
        </w:rPr>
        <w:t xml:space="preserve"> </w:t>
      </w:r>
      <w:r w:rsidRPr="00A32A03">
        <w:rPr>
          <w:b/>
          <w:sz w:val="24"/>
          <w:szCs w:val="24"/>
        </w:rPr>
        <w:t>Ha a szakmai és vizsgakövetelmény másként nem rendelkezik, sikertelen vizsga esetén csak az elégtelenre értékelt vizsgafeladatot kell megismételni.</w:t>
      </w:r>
    </w:p>
    <w:p w:rsidR="00FA5F77" w:rsidRDefault="00FA5F77" w:rsidP="00FA5F77">
      <w:pPr>
        <w:rPr>
          <w:sz w:val="24"/>
          <w:szCs w:val="24"/>
        </w:rPr>
      </w:pPr>
      <w:r w:rsidRPr="00FA5F77">
        <w:rPr>
          <w:sz w:val="24"/>
          <w:szCs w:val="24"/>
        </w:rPr>
        <w:t xml:space="preserve"> A vizsga eredményét - a vizsgabizottság tagjainak jelenlétében - a vizsgaelnök hirdeti ki.</w:t>
      </w:r>
    </w:p>
    <w:p w:rsidR="00FA5F77" w:rsidRPr="00FA5F77" w:rsidRDefault="00FA5F77" w:rsidP="00FA5F77">
      <w:pPr>
        <w:rPr>
          <w:sz w:val="24"/>
          <w:szCs w:val="24"/>
        </w:rPr>
      </w:pPr>
    </w:p>
    <w:p w:rsidR="00B03874" w:rsidRPr="00B03874" w:rsidRDefault="00B03874" w:rsidP="00B03874">
      <w:pPr>
        <w:rPr>
          <w:sz w:val="24"/>
          <w:szCs w:val="24"/>
        </w:rPr>
      </w:pPr>
    </w:p>
    <w:p w:rsidR="007C626E" w:rsidRDefault="007C626E"/>
    <w:sectPr w:rsidR="007C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1"/>
    <w:rsid w:val="00004437"/>
    <w:rsid w:val="00012393"/>
    <w:rsid w:val="000149B0"/>
    <w:rsid w:val="0001799B"/>
    <w:rsid w:val="00023159"/>
    <w:rsid w:val="00025F6F"/>
    <w:rsid w:val="00025FCB"/>
    <w:rsid w:val="000274A6"/>
    <w:rsid w:val="000326CC"/>
    <w:rsid w:val="00037937"/>
    <w:rsid w:val="00037A84"/>
    <w:rsid w:val="00042BF5"/>
    <w:rsid w:val="00044133"/>
    <w:rsid w:val="00044A02"/>
    <w:rsid w:val="000529AB"/>
    <w:rsid w:val="00054B52"/>
    <w:rsid w:val="0005503C"/>
    <w:rsid w:val="0006336F"/>
    <w:rsid w:val="0006402D"/>
    <w:rsid w:val="00067EE8"/>
    <w:rsid w:val="00073A28"/>
    <w:rsid w:val="00074F75"/>
    <w:rsid w:val="00080D8A"/>
    <w:rsid w:val="0008435E"/>
    <w:rsid w:val="00086AFB"/>
    <w:rsid w:val="00087C62"/>
    <w:rsid w:val="000933EA"/>
    <w:rsid w:val="000A3608"/>
    <w:rsid w:val="000D2F9A"/>
    <w:rsid w:val="000D4D1C"/>
    <w:rsid w:val="000D629E"/>
    <w:rsid w:val="000D7049"/>
    <w:rsid w:val="000E132C"/>
    <w:rsid w:val="000E35EE"/>
    <w:rsid w:val="000E3A65"/>
    <w:rsid w:val="000E606E"/>
    <w:rsid w:val="000E650B"/>
    <w:rsid w:val="000F245F"/>
    <w:rsid w:val="000F5A6D"/>
    <w:rsid w:val="00102086"/>
    <w:rsid w:val="001051F7"/>
    <w:rsid w:val="00105517"/>
    <w:rsid w:val="00105595"/>
    <w:rsid w:val="00120705"/>
    <w:rsid w:val="001300BD"/>
    <w:rsid w:val="0014077D"/>
    <w:rsid w:val="00141127"/>
    <w:rsid w:val="001427E2"/>
    <w:rsid w:val="00144786"/>
    <w:rsid w:val="00151E0E"/>
    <w:rsid w:val="00152750"/>
    <w:rsid w:val="00154400"/>
    <w:rsid w:val="0016519C"/>
    <w:rsid w:val="00177D33"/>
    <w:rsid w:val="0018035A"/>
    <w:rsid w:val="00180F94"/>
    <w:rsid w:val="00183BE4"/>
    <w:rsid w:val="00184109"/>
    <w:rsid w:val="001876D9"/>
    <w:rsid w:val="0019053D"/>
    <w:rsid w:val="001957B0"/>
    <w:rsid w:val="001A0009"/>
    <w:rsid w:val="001A2153"/>
    <w:rsid w:val="001A3069"/>
    <w:rsid w:val="001A41C8"/>
    <w:rsid w:val="001B0DEC"/>
    <w:rsid w:val="001C180E"/>
    <w:rsid w:val="001C5A6A"/>
    <w:rsid w:val="001D1211"/>
    <w:rsid w:val="001D5B5D"/>
    <w:rsid w:val="001E2035"/>
    <w:rsid w:val="001E56D9"/>
    <w:rsid w:val="001F1F1C"/>
    <w:rsid w:val="001F27DB"/>
    <w:rsid w:val="001F2C13"/>
    <w:rsid w:val="001F5F42"/>
    <w:rsid w:val="00203520"/>
    <w:rsid w:val="00206763"/>
    <w:rsid w:val="00212378"/>
    <w:rsid w:val="00221995"/>
    <w:rsid w:val="00224AD3"/>
    <w:rsid w:val="00225541"/>
    <w:rsid w:val="002304B3"/>
    <w:rsid w:val="00231622"/>
    <w:rsid w:val="00234A40"/>
    <w:rsid w:val="00236611"/>
    <w:rsid w:val="00242AAE"/>
    <w:rsid w:val="00247229"/>
    <w:rsid w:val="002624FE"/>
    <w:rsid w:val="00270B53"/>
    <w:rsid w:val="002765AC"/>
    <w:rsid w:val="002774DF"/>
    <w:rsid w:val="00280A3A"/>
    <w:rsid w:val="00281183"/>
    <w:rsid w:val="002853A9"/>
    <w:rsid w:val="002859FA"/>
    <w:rsid w:val="00291FE7"/>
    <w:rsid w:val="00293ADC"/>
    <w:rsid w:val="002A1204"/>
    <w:rsid w:val="002A3831"/>
    <w:rsid w:val="002A4728"/>
    <w:rsid w:val="002B30AE"/>
    <w:rsid w:val="002B76D1"/>
    <w:rsid w:val="002C3D2D"/>
    <w:rsid w:val="002C4EA7"/>
    <w:rsid w:val="002C62A1"/>
    <w:rsid w:val="002D16F2"/>
    <w:rsid w:val="002D28CC"/>
    <w:rsid w:val="002D2D6F"/>
    <w:rsid w:val="002D3CAE"/>
    <w:rsid w:val="002D702A"/>
    <w:rsid w:val="002F4338"/>
    <w:rsid w:val="003034AC"/>
    <w:rsid w:val="00312CE4"/>
    <w:rsid w:val="00316DDA"/>
    <w:rsid w:val="00324CE4"/>
    <w:rsid w:val="00330539"/>
    <w:rsid w:val="003372EE"/>
    <w:rsid w:val="0034059D"/>
    <w:rsid w:val="0034093B"/>
    <w:rsid w:val="0034506D"/>
    <w:rsid w:val="00352AEF"/>
    <w:rsid w:val="00352DA8"/>
    <w:rsid w:val="00357674"/>
    <w:rsid w:val="0036111D"/>
    <w:rsid w:val="00362EFC"/>
    <w:rsid w:val="003640AB"/>
    <w:rsid w:val="003678DE"/>
    <w:rsid w:val="00370C9E"/>
    <w:rsid w:val="003767C8"/>
    <w:rsid w:val="003807E8"/>
    <w:rsid w:val="003A2303"/>
    <w:rsid w:val="003A2A18"/>
    <w:rsid w:val="003B5054"/>
    <w:rsid w:val="003B5B87"/>
    <w:rsid w:val="003C01F3"/>
    <w:rsid w:val="003C03CF"/>
    <w:rsid w:val="003C2DC8"/>
    <w:rsid w:val="003C5FC1"/>
    <w:rsid w:val="003C655E"/>
    <w:rsid w:val="003C6EB4"/>
    <w:rsid w:val="003D4A0F"/>
    <w:rsid w:val="003D6BEC"/>
    <w:rsid w:val="003E3141"/>
    <w:rsid w:val="003E5281"/>
    <w:rsid w:val="003F08C2"/>
    <w:rsid w:val="004016BE"/>
    <w:rsid w:val="00404EA6"/>
    <w:rsid w:val="00406517"/>
    <w:rsid w:val="00412C94"/>
    <w:rsid w:val="0042010B"/>
    <w:rsid w:val="0042128A"/>
    <w:rsid w:val="004325F7"/>
    <w:rsid w:val="00441B11"/>
    <w:rsid w:val="00442666"/>
    <w:rsid w:val="0045205C"/>
    <w:rsid w:val="00454DC4"/>
    <w:rsid w:val="00455A17"/>
    <w:rsid w:val="00455D83"/>
    <w:rsid w:val="0045633D"/>
    <w:rsid w:val="00460C36"/>
    <w:rsid w:val="00462320"/>
    <w:rsid w:val="00475463"/>
    <w:rsid w:val="004809DC"/>
    <w:rsid w:val="00492272"/>
    <w:rsid w:val="00496874"/>
    <w:rsid w:val="004A62C2"/>
    <w:rsid w:val="004A6BD9"/>
    <w:rsid w:val="004B188F"/>
    <w:rsid w:val="004B2720"/>
    <w:rsid w:val="004B3155"/>
    <w:rsid w:val="004B3A31"/>
    <w:rsid w:val="004B4FE5"/>
    <w:rsid w:val="004C304C"/>
    <w:rsid w:val="004D35C3"/>
    <w:rsid w:val="004D436E"/>
    <w:rsid w:val="004D5D48"/>
    <w:rsid w:val="004D7C47"/>
    <w:rsid w:val="004E4015"/>
    <w:rsid w:val="004F0EDE"/>
    <w:rsid w:val="004F1907"/>
    <w:rsid w:val="004F2D95"/>
    <w:rsid w:val="004F3902"/>
    <w:rsid w:val="004F473B"/>
    <w:rsid w:val="0050015E"/>
    <w:rsid w:val="005075F1"/>
    <w:rsid w:val="005168BE"/>
    <w:rsid w:val="00526124"/>
    <w:rsid w:val="00530206"/>
    <w:rsid w:val="00531993"/>
    <w:rsid w:val="0053311A"/>
    <w:rsid w:val="00537BC5"/>
    <w:rsid w:val="00551A1C"/>
    <w:rsid w:val="00551D02"/>
    <w:rsid w:val="00552541"/>
    <w:rsid w:val="005560A6"/>
    <w:rsid w:val="00560C9B"/>
    <w:rsid w:val="00561054"/>
    <w:rsid w:val="0056298D"/>
    <w:rsid w:val="005657DE"/>
    <w:rsid w:val="00575E48"/>
    <w:rsid w:val="00576262"/>
    <w:rsid w:val="00576807"/>
    <w:rsid w:val="00581B17"/>
    <w:rsid w:val="005901DE"/>
    <w:rsid w:val="00595CEF"/>
    <w:rsid w:val="005A336E"/>
    <w:rsid w:val="005B3B4D"/>
    <w:rsid w:val="005B403F"/>
    <w:rsid w:val="005B72C1"/>
    <w:rsid w:val="005C325F"/>
    <w:rsid w:val="005C52F8"/>
    <w:rsid w:val="005D0AA3"/>
    <w:rsid w:val="005D1685"/>
    <w:rsid w:val="005D33D9"/>
    <w:rsid w:val="005D7216"/>
    <w:rsid w:val="005E08F2"/>
    <w:rsid w:val="005E0DCC"/>
    <w:rsid w:val="005E0EAA"/>
    <w:rsid w:val="005E18CC"/>
    <w:rsid w:val="005E2BED"/>
    <w:rsid w:val="005F5F24"/>
    <w:rsid w:val="005F60A2"/>
    <w:rsid w:val="0060157F"/>
    <w:rsid w:val="00606D58"/>
    <w:rsid w:val="00610C77"/>
    <w:rsid w:val="006179AD"/>
    <w:rsid w:val="00621C8B"/>
    <w:rsid w:val="00625E8F"/>
    <w:rsid w:val="0063062C"/>
    <w:rsid w:val="0063134F"/>
    <w:rsid w:val="00637129"/>
    <w:rsid w:val="00640392"/>
    <w:rsid w:val="00641FFB"/>
    <w:rsid w:val="00643891"/>
    <w:rsid w:val="00651772"/>
    <w:rsid w:val="00655533"/>
    <w:rsid w:val="0066625E"/>
    <w:rsid w:val="006678D0"/>
    <w:rsid w:val="006704C0"/>
    <w:rsid w:val="0067286F"/>
    <w:rsid w:val="00672C09"/>
    <w:rsid w:val="006811B0"/>
    <w:rsid w:val="0068319F"/>
    <w:rsid w:val="006871A0"/>
    <w:rsid w:val="00690793"/>
    <w:rsid w:val="006A0BA1"/>
    <w:rsid w:val="006A1A3C"/>
    <w:rsid w:val="006B1372"/>
    <w:rsid w:val="006D027A"/>
    <w:rsid w:val="006D3690"/>
    <w:rsid w:val="006E6AFB"/>
    <w:rsid w:val="006F34D9"/>
    <w:rsid w:val="006F6709"/>
    <w:rsid w:val="00707068"/>
    <w:rsid w:val="0071582B"/>
    <w:rsid w:val="00717857"/>
    <w:rsid w:val="00737DB1"/>
    <w:rsid w:val="00750013"/>
    <w:rsid w:val="007525F3"/>
    <w:rsid w:val="007553E8"/>
    <w:rsid w:val="00782BD1"/>
    <w:rsid w:val="00784799"/>
    <w:rsid w:val="00785D43"/>
    <w:rsid w:val="007907DD"/>
    <w:rsid w:val="00793EAD"/>
    <w:rsid w:val="0079517C"/>
    <w:rsid w:val="00795912"/>
    <w:rsid w:val="007B2E82"/>
    <w:rsid w:val="007B4C81"/>
    <w:rsid w:val="007B6A0C"/>
    <w:rsid w:val="007B7C99"/>
    <w:rsid w:val="007C626E"/>
    <w:rsid w:val="007C6E5E"/>
    <w:rsid w:val="007D4EA7"/>
    <w:rsid w:val="007D6951"/>
    <w:rsid w:val="007F3FCA"/>
    <w:rsid w:val="007F7671"/>
    <w:rsid w:val="007F7975"/>
    <w:rsid w:val="008010C9"/>
    <w:rsid w:val="0080559A"/>
    <w:rsid w:val="008055D1"/>
    <w:rsid w:val="00815EA7"/>
    <w:rsid w:val="00823DE0"/>
    <w:rsid w:val="00825596"/>
    <w:rsid w:val="008279F6"/>
    <w:rsid w:val="00841884"/>
    <w:rsid w:val="008460E3"/>
    <w:rsid w:val="0085009A"/>
    <w:rsid w:val="00853396"/>
    <w:rsid w:val="00853FA6"/>
    <w:rsid w:val="008564B4"/>
    <w:rsid w:val="00856942"/>
    <w:rsid w:val="008666E6"/>
    <w:rsid w:val="008725BF"/>
    <w:rsid w:val="00874286"/>
    <w:rsid w:val="008774DC"/>
    <w:rsid w:val="0088271D"/>
    <w:rsid w:val="008853E1"/>
    <w:rsid w:val="00885400"/>
    <w:rsid w:val="008861D4"/>
    <w:rsid w:val="00890968"/>
    <w:rsid w:val="00890EB1"/>
    <w:rsid w:val="0089279E"/>
    <w:rsid w:val="008A1488"/>
    <w:rsid w:val="008A67B8"/>
    <w:rsid w:val="008B0907"/>
    <w:rsid w:val="008B6248"/>
    <w:rsid w:val="008C16B8"/>
    <w:rsid w:val="008C4641"/>
    <w:rsid w:val="008C54CC"/>
    <w:rsid w:val="008D0AAD"/>
    <w:rsid w:val="008D67B9"/>
    <w:rsid w:val="008E57F5"/>
    <w:rsid w:val="008E658E"/>
    <w:rsid w:val="008E775E"/>
    <w:rsid w:val="008F0505"/>
    <w:rsid w:val="008F2F73"/>
    <w:rsid w:val="008F3D50"/>
    <w:rsid w:val="009015D9"/>
    <w:rsid w:val="00901C65"/>
    <w:rsid w:val="00905C1E"/>
    <w:rsid w:val="0090621B"/>
    <w:rsid w:val="00907B75"/>
    <w:rsid w:val="00921651"/>
    <w:rsid w:val="00924634"/>
    <w:rsid w:val="009268ED"/>
    <w:rsid w:val="00941776"/>
    <w:rsid w:val="0094594D"/>
    <w:rsid w:val="00945D2B"/>
    <w:rsid w:val="00951759"/>
    <w:rsid w:val="00955B72"/>
    <w:rsid w:val="00956586"/>
    <w:rsid w:val="00956E1F"/>
    <w:rsid w:val="0095733F"/>
    <w:rsid w:val="009617F1"/>
    <w:rsid w:val="009655B4"/>
    <w:rsid w:val="009657F5"/>
    <w:rsid w:val="00970058"/>
    <w:rsid w:val="00971E8A"/>
    <w:rsid w:val="0097275D"/>
    <w:rsid w:val="00972B8E"/>
    <w:rsid w:val="00973B76"/>
    <w:rsid w:val="00974F69"/>
    <w:rsid w:val="00975BAC"/>
    <w:rsid w:val="00982E3D"/>
    <w:rsid w:val="00990843"/>
    <w:rsid w:val="00990B81"/>
    <w:rsid w:val="00994B3A"/>
    <w:rsid w:val="0099528F"/>
    <w:rsid w:val="009A7991"/>
    <w:rsid w:val="009B3047"/>
    <w:rsid w:val="009B4FCA"/>
    <w:rsid w:val="009B568E"/>
    <w:rsid w:val="009B723B"/>
    <w:rsid w:val="009B7889"/>
    <w:rsid w:val="009C0EB2"/>
    <w:rsid w:val="009C4CD2"/>
    <w:rsid w:val="009C700C"/>
    <w:rsid w:val="009D079E"/>
    <w:rsid w:val="009D4E9E"/>
    <w:rsid w:val="009E06F4"/>
    <w:rsid w:val="009E10E8"/>
    <w:rsid w:val="009E3A3D"/>
    <w:rsid w:val="009E6393"/>
    <w:rsid w:val="009F58EB"/>
    <w:rsid w:val="00A157B6"/>
    <w:rsid w:val="00A1599A"/>
    <w:rsid w:val="00A1652B"/>
    <w:rsid w:val="00A2603D"/>
    <w:rsid w:val="00A26959"/>
    <w:rsid w:val="00A31140"/>
    <w:rsid w:val="00A32A03"/>
    <w:rsid w:val="00A3411D"/>
    <w:rsid w:val="00A3449C"/>
    <w:rsid w:val="00A363E2"/>
    <w:rsid w:val="00A42E4A"/>
    <w:rsid w:val="00A43593"/>
    <w:rsid w:val="00A54C26"/>
    <w:rsid w:val="00A56EC9"/>
    <w:rsid w:val="00A61E02"/>
    <w:rsid w:val="00A61F35"/>
    <w:rsid w:val="00A624C0"/>
    <w:rsid w:val="00A80869"/>
    <w:rsid w:val="00A86849"/>
    <w:rsid w:val="00AA2E6B"/>
    <w:rsid w:val="00AA41EE"/>
    <w:rsid w:val="00AA67FD"/>
    <w:rsid w:val="00AB0BFD"/>
    <w:rsid w:val="00AB11CC"/>
    <w:rsid w:val="00AB3E97"/>
    <w:rsid w:val="00AB5AA1"/>
    <w:rsid w:val="00AD09CB"/>
    <w:rsid w:val="00AD4F35"/>
    <w:rsid w:val="00AD791E"/>
    <w:rsid w:val="00AE40D7"/>
    <w:rsid w:val="00AE6D74"/>
    <w:rsid w:val="00AE70AF"/>
    <w:rsid w:val="00AE7A58"/>
    <w:rsid w:val="00B03874"/>
    <w:rsid w:val="00B12868"/>
    <w:rsid w:val="00B12CA9"/>
    <w:rsid w:val="00B1361E"/>
    <w:rsid w:val="00B14379"/>
    <w:rsid w:val="00B22A5F"/>
    <w:rsid w:val="00B25763"/>
    <w:rsid w:val="00B3027A"/>
    <w:rsid w:val="00B349F1"/>
    <w:rsid w:val="00B36887"/>
    <w:rsid w:val="00B52476"/>
    <w:rsid w:val="00B65F36"/>
    <w:rsid w:val="00B72ED1"/>
    <w:rsid w:val="00B8509F"/>
    <w:rsid w:val="00B91686"/>
    <w:rsid w:val="00B94DE5"/>
    <w:rsid w:val="00B96EED"/>
    <w:rsid w:val="00BA5C7E"/>
    <w:rsid w:val="00BB743C"/>
    <w:rsid w:val="00BB7719"/>
    <w:rsid w:val="00BB77D9"/>
    <w:rsid w:val="00BD50B8"/>
    <w:rsid w:val="00BE0C6A"/>
    <w:rsid w:val="00BF1A65"/>
    <w:rsid w:val="00BF76F4"/>
    <w:rsid w:val="00C00533"/>
    <w:rsid w:val="00C00C95"/>
    <w:rsid w:val="00C12128"/>
    <w:rsid w:val="00C201DD"/>
    <w:rsid w:val="00C35A8E"/>
    <w:rsid w:val="00C35B01"/>
    <w:rsid w:val="00C36FD8"/>
    <w:rsid w:val="00C41F20"/>
    <w:rsid w:val="00C45B31"/>
    <w:rsid w:val="00C513C4"/>
    <w:rsid w:val="00C7784A"/>
    <w:rsid w:val="00C813B8"/>
    <w:rsid w:val="00C85D6C"/>
    <w:rsid w:val="00CA3DB7"/>
    <w:rsid w:val="00CA633C"/>
    <w:rsid w:val="00CB07C8"/>
    <w:rsid w:val="00CB46CC"/>
    <w:rsid w:val="00CB6495"/>
    <w:rsid w:val="00CC45E0"/>
    <w:rsid w:val="00CC7043"/>
    <w:rsid w:val="00CD4EEA"/>
    <w:rsid w:val="00CD56B8"/>
    <w:rsid w:val="00CF4132"/>
    <w:rsid w:val="00CF4752"/>
    <w:rsid w:val="00CF6FC1"/>
    <w:rsid w:val="00D04949"/>
    <w:rsid w:val="00D0665A"/>
    <w:rsid w:val="00D124C2"/>
    <w:rsid w:val="00D23759"/>
    <w:rsid w:val="00D248AA"/>
    <w:rsid w:val="00D24A49"/>
    <w:rsid w:val="00D353F1"/>
    <w:rsid w:val="00D4057E"/>
    <w:rsid w:val="00D422B9"/>
    <w:rsid w:val="00D425CA"/>
    <w:rsid w:val="00D44E54"/>
    <w:rsid w:val="00D461A3"/>
    <w:rsid w:val="00D46E88"/>
    <w:rsid w:val="00D50EBC"/>
    <w:rsid w:val="00D658E4"/>
    <w:rsid w:val="00D65D04"/>
    <w:rsid w:val="00D8044E"/>
    <w:rsid w:val="00D82FFD"/>
    <w:rsid w:val="00D87A3D"/>
    <w:rsid w:val="00D97AB9"/>
    <w:rsid w:val="00DC2538"/>
    <w:rsid w:val="00DC54C1"/>
    <w:rsid w:val="00DC5D47"/>
    <w:rsid w:val="00DD08AF"/>
    <w:rsid w:val="00DD21F9"/>
    <w:rsid w:val="00DD4433"/>
    <w:rsid w:val="00DE181A"/>
    <w:rsid w:val="00DE294D"/>
    <w:rsid w:val="00DE3910"/>
    <w:rsid w:val="00DE39A5"/>
    <w:rsid w:val="00DE7C2C"/>
    <w:rsid w:val="00E05B6C"/>
    <w:rsid w:val="00E06420"/>
    <w:rsid w:val="00E066CB"/>
    <w:rsid w:val="00E07D46"/>
    <w:rsid w:val="00E1488D"/>
    <w:rsid w:val="00E15F6A"/>
    <w:rsid w:val="00E16C70"/>
    <w:rsid w:val="00E2096F"/>
    <w:rsid w:val="00E274C6"/>
    <w:rsid w:val="00E312E7"/>
    <w:rsid w:val="00E32616"/>
    <w:rsid w:val="00E3650F"/>
    <w:rsid w:val="00E4644F"/>
    <w:rsid w:val="00E51807"/>
    <w:rsid w:val="00E52F51"/>
    <w:rsid w:val="00E80C81"/>
    <w:rsid w:val="00E85607"/>
    <w:rsid w:val="00E85961"/>
    <w:rsid w:val="00E955A3"/>
    <w:rsid w:val="00EB03EF"/>
    <w:rsid w:val="00EC358C"/>
    <w:rsid w:val="00ED3153"/>
    <w:rsid w:val="00ED32AB"/>
    <w:rsid w:val="00EE14D9"/>
    <w:rsid w:val="00EE17ED"/>
    <w:rsid w:val="00EE313D"/>
    <w:rsid w:val="00EF0020"/>
    <w:rsid w:val="00EF1306"/>
    <w:rsid w:val="00EF5A69"/>
    <w:rsid w:val="00EF7DAE"/>
    <w:rsid w:val="00F03A90"/>
    <w:rsid w:val="00F1460C"/>
    <w:rsid w:val="00F2312B"/>
    <w:rsid w:val="00F24504"/>
    <w:rsid w:val="00F26414"/>
    <w:rsid w:val="00F26F29"/>
    <w:rsid w:val="00F37E60"/>
    <w:rsid w:val="00F41D23"/>
    <w:rsid w:val="00F43A8F"/>
    <w:rsid w:val="00F60E02"/>
    <w:rsid w:val="00F638CA"/>
    <w:rsid w:val="00F6460F"/>
    <w:rsid w:val="00F653F8"/>
    <w:rsid w:val="00F65BAC"/>
    <w:rsid w:val="00F74DE9"/>
    <w:rsid w:val="00F767C8"/>
    <w:rsid w:val="00F76931"/>
    <w:rsid w:val="00F86DFC"/>
    <w:rsid w:val="00F97BEB"/>
    <w:rsid w:val="00FA1AC0"/>
    <w:rsid w:val="00FA5F77"/>
    <w:rsid w:val="00FE05DD"/>
    <w:rsid w:val="00FF0862"/>
    <w:rsid w:val="00FF20A7"/>
    <w:rsid w:val="00FF4E04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8DC4"/>
  <w15:chartTrackingRefBased/>
  <w15:docId w15:val="{0F2CC64F-EE56-4E43-9547-719F9C38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2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ve.hu/szakm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1394</Words>
  <Characters>9626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Bernáth Kálmán Református Ker. és Vend. Szakkepző Is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dk1</dc:creator>
  <cp:keywords/>
  <dc:description/>
  <cp:lastModifiedBy>Duhonyi Károlyné</cp:lastModifiedBy>
  <cp:revision>8</cp:revision>
  <dcterms:created xsi:type="dcterms:W3CDTF">2017-03-24T07:09:00Z</dcterms:created>
  <dcterms:modified xsi:type="dcterms:W3CDTF">2017-03-24T08:46:00Z</dcterms:modified>
</cp:coreProperties>
</file>